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hint="eastAsia" w:eastAsia="黑体"/>
          <w:spacing w:val="20"/>
          <w:sz w:val="32"/>
          <w:szCs w:val="32"/>
          <w:lang w:val="en-US" w:eastAsia="zh-CN"/>
        </w:rPr>
      </w:pPr>
      <w:r>
        <w:rPr>
          <w:rFonts w:hint="eastAsia" w:eastAsia="黑体"/>
          <w:spacing w:val="20"/>
          <w:sz w:val="32"/>
          <w:szCs w:val="32"/>
        </w:rPr>
        <w:t>附件</w:t>
      </w:r>
      <w:r>
        <w:rPr>
          <w:rFonts w:hint="eastAsia" w:eastAsia="黑体"/>
          <w:spacing w:val="2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eastAsia="宋体"/>
          <w:vertAlign w:val="baseline"/>
          <w:lang w:val="en-US" w:eastAsia="zh-CN"/>
        </w:rPr>
      </w:pPr>
      <w:r>
        <w:rPr>
          <w:rFonts w:hint="eastAsia" w:ascii="方正小标宋简体" w:eastAsia="方正小标宋简体"/>
          <w:spacing w:val="20"/>
          <w:sz w:val="44"/>
        </w:rPr>
        <w:t>技术</w:t>
      </w:r>
      <w:r>
        <w:rPr>
          <w:rFonts w:hint="eastAsia" w:ascii="方正小标宋简体" w:eastAsia="方正小标宋简体"/>
          <w:spacing w:val="20"/>
          <w:sz w:val="44"/>
          <w:lang w:eastAsia="zh-CN"/>
        </w:rPr>
        <w:t>工作总结审核评价</w:t>
      </w:r>
      <w:r>
        <w:rPr>
          <w:rFonts w:hint="eastAsia" w:ascii="方正小标宋简体" w:eastAsia="方正小标宋简体"/>
          <w:spacing w:val="20"/>
          <w:sz w:val="44"/>
        </w:rPr>
        <w:t>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307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7336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技术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总结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简要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7336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1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技术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总结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评价</w:t>
            </w:r>
          </w:p>
        </w:tc>
        <w:tc>
          <w:tcPr>
            <w:tcW w:w="7336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评价人</w:t>
            </w:r>
          </w:p>
        </w:tc>
        <w:tc>
          <w:tcPr>
            <w:tcW w:w="3074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职务及职称</w:t>
            </w:r>
          </w:p>
        </w:tc>
        <w:tc>
          <w:tcPr>
            <w:tcW w:w="2131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F797F"/>
    <w:rsid w:val="33710DD2"/>
    <w:rsid w:val="68AE2DB3"/>
    <w:rsid w:val="754C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60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翁泽斌</cp:lastModifiedBy>
  <dcterms:modified xsi:type="dcterms:W3CDTF">2024-02-06T18:04:20Z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